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C7" w:rsidRPr="00CC5EB2" w:rsidRDefault="008E7BC7" w:rsidP="008E7BC7">
      <w:pPr>
        <w:pStyle w:val="12"/>
        <w:ind w:left="2160" w:firstLine="720"/>
        <w:rPr>
          <w:rFonts w:ascii="Times New Roman" w:hAnsi="Times New Roman" w:cs="Times New Roman"/>
        </w:rPr>
      </w:pPr>
      <w:bookmarkStart w:id="0" w:name="_Toc3811785"/>
      <w:r w:rsidRPr="00CC5EB2">
        <w:rPr>
          <w:rFonts w:ascii="Times New Roman" w:hAnsi="Times New Roman" w:cs="Times New Roman"/>
        </w:rPr>
        <w:t>ΠΑΡΑΡΤΗΜΑ V– Υπόδειγμα Τεχνικής Προσφοράς</w:t>
      </w:r>
      <w:bookmarkEnd w:id="0"/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b/>
          <w:sz w:val="24"/>
          <w:szCs w:val="24"/>
          <w:lang w:bidi="ar-SA"/>
        </w:rPr>
        <w:t xml:space="preserve"> </w:t>
      </w: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 xml:space="preserve">ΠΡΟΣ </w:t>
      </w: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ΔΙΕΘΝΕΣ ΚΕΝΤΡΟ ΓΙΑ ΤΗΝ ΒΙΩΣΙΜΗ ΑΝΑΠΤΥΞΗ</w:t>
      </w: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ΤΕΧΝΙΚΗ ΠΡΟΣΦΟΡΑ</w:t>
      </w: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           Του ………………………………………………….</w:t>
      </w:r>
    </w:p>
    <w:p w:rsidR="008E7BC7" w:rsidRPr="00CC5EB2" w:rsidRDefault="008E7BC7" w:rsidP="008E7BC7">
      <w:pPr>
        <w:widowControl/>
        <w:suppressAutoHyphens/>
        <w:autoSpaceDE/>
        <w:autoSpaceDN/>
        <w:spacing w:after="120"/>
        <w:ind w:left="1560" w:hanging="1560"/>
        <w:jc w:val="center"/>
        <w:rPr>
          <w:rFonts w:ascii="Times New Roman" w:eastAsia="SimSun" w:hAnsi="Times New Roman" w:cs="Times New Roman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szCs w:val="24"/>
          <w:lang w:bidi="ar-SA"/>
        </w:rPr>
        <w:t>ΠΙΝΑΚΑΣ ΑΠΑΙΤΗΣΕΩΝ &amp; ΣΥΜΜΟΡΦΩΣΗΣ</w:t>
      </w:r>
    </w:p>
    <w:tbl>
      <w:tblPr>
        <w:tblpPr w:leftFromText="180" w:rightFromText="180" w:vertAnchor="text" w:horzAnchor="page" w:tblpXSpec="center" w:tblpY="502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1534"/>
        <w:gridCol w:w="2118"/>
      </w:tblGrid>
      <w:tr w:rsidR="008E7BC7" w:rsidRPr="00CC5EB2" w:rsidTr="008E7BC7">
        <w:trPr>
          <w:trHeight w:val="547"/>
        </w:trPr>
        <w:tc>
          <w:tcPr>
            <w:tcW w:w="5229" w:type="dxa"/>
            <w:shd w:val="clear" w:color="auto" w:fill="C6D9F1"/>
          </w:tcPr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ΓΕΝΙΚΑ. ΔΟΜΗ ΦΙΛΟΞΕΝΙΑΣ ΑΣΥΝΟΔΕΥΤΩΝ ΑΝΗΛΙΚΩΝ ΣΤΑ ΙΩΑΝΝΙΝΑ</w:t>
            </w:r>
          </w:p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7" w:type="dxa"/>
            <w:shd w:val="clear" w:color="auto" w:fill="C6D9F1"/>
          </w:tcPr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ar-SA"/>
              </w:rPr>
              <w:t>ΑΠΑΙΤΗΣΗ</w:t>
            </w:r>
          </w:p>
        </w:tc>
        <w:tc>
          <w:tcPr>
            <w:tcW w:w="2190" w:type="dxa"/>
            <w:shd w:val="clear" w:color="auto" w:fill="C6D9F1"/>
          </w:tcPr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  <w:t>ΑΠΑΝΤΗΣΗ</w:t>
            </w:r>
          </w:p>
        </w:tc>
      </w:tr>
      <w:tr w:rsidR="008E7BC7" w:rsidRPr="00CC5EB2" w:rsidTr="008E7BC7">
        <w:trPr>
          <w:trHeight w:val="859"/>
        </w:trPr>
        <w:tc>
          <w:tcPr>
            <w:tcW w:w="5229" w:type="dxa"/>
          </w:tcPr>
          <w:p w:rsidR="008E7BC7" w:rsidRPr="00CC5EB2" w:rsidRDefault="008E7BC7" w:rsidP="005D44CF">
            <w:pPr>
              <w:adjustRightInd w:val="0"/>
              <w:spacing w:after="24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Συμμόρφωση</w:t>
            </w:r>
            <w:proofErr w:type="spellEnd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ως προς τους </w:t>
            </w:r>
            <w:proofErr w:type="spellStart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όρους</w:t>
            </w:r>
            <w:proofErr w:type="spellEnd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της </w:t>
            </w:r>
            <w:proofErr w:type="spellStart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διακήρυξης</w:t>
            </w:r>
            <w:proofErr w:type="spellEnd"/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</w:tcPr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ΝΑΙ</w:t>
            </w:r>
          </w:p>
        </w:tc>
        <w:tc>
          <w:tcPr>
            <w:tcW w:w="2190" w:type="dxa"/>
          </w:tcPr>
          <w:p w:rsidR="008E7BC7" w:rsidRPr="00CC5EB2" w:rsidRDefault="008E7BC7" w:rsidP="005D44CF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8E7BC7" w:rsidRPr="00CC5EB2" w:rsidRDefault="008E7BC7" w:rsidP="008E7BC7">
      <w:pPr>
        <w:widowControl/>
        <w:autoSpaceDE/>
        <w:autoSpaceDN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lang w:val="en-US" w:bidi="ar-SA"/>
        </w:rPr>
      </w:pPr>
    </w:p>
    <w:p w:rsidR="008E7BC7" w:rsidRPr="00CC5EB2" w:rsidRDefault="008E7BC7" w:rsidP="008E7BC7">
      <w:pPr>
        <w:widowControl/>
        <w:autoSpaceDE/>
        <w:autoSpaceDN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lang w:val="en-US" w:bidi="ar-SA"/>
        </w:rPr>
      </w:pPr>
    </w:p>
    <w:p w:rsidR="008E7BC7" w:rsidRPr="00CC5EB2" w:rsidRDefault="008E7BC7" w:rsidP="008E7BC7">
      <w:pPr>
        <w:widowControl/>
        <w:autoSpaceDE/>
        <w:autoSpaceDN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ΤΜΗΜΑ 1: ΔΟΜΗ ΦΙΛΟΞΕΝΙΑΣ ΑΣΥΝΟΔΕΥΤΩΝ ΑΝΗΛΙΚΩΝ ΙΩΑΝΝΙΝΑ</w:t>
      </w:r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ΠΕΡΙΓΡΑΦΗ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 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ΕΙΔΗ ΟΠΩΡΟΠΩΛΕΙΟΥ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both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8E7BC7" w:rsidRPr="00CC5EB2" w:rsidTr="005D44CF">
        <w:trPr>
          <w:trHeight w:val="873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ΠΕΡΙΓΡΑΦΗ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ΕΙΔΗ ΚΡΕΟΠΩΛΕΙΟΥ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both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8E7BC7" w:rsidRPr="00CC5EB2" w:rsidRDefault="008E7BC7" w:rsidP="008E7BC7">
      <w:pPr>
        <w:widowControl/>
        <w:autoSpaceDE/>
        <w:autoSpaceDN/>
        <w:spacing w:after="160"/>
        <w:ind w:left="1560" w:hanging="1560"/>
        <w:jc w:val="both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ΠΕΡΙΓΡΑΦΗ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ΕΙΔΗ ΠΑΝΤΟΠΩΛΕΙΟΥ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8E7BC7" w:rsidRPr="00CC5EB2" w:rsidRDefault="008E7BC7" w:rsidP="008E7BC7">
      <w:pPr>
        <w:ind w:left="1560" w:hanging="1560"/>
        <w:rPr>
          <w:rFonts w:ascii="Times New Roman" w:hAnsi="Times New Roman" w:cs="Times New Roman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ΠΕΡΙΓΡΑΦΗ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lastRenderedPageBreak/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lastRenderedPageBreak/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lastRenderedPageBreak/>
              <w:t>ΝΑΙ/ΟΧΙ</w:t>
            </w:r>
          </w:p>
        </w:tc>
      </w:tr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58" w:hanging="1560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lastRenderedPageBreak/>
              <w:t>ΕΙΔΗ ΕΙ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hanging="58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ΕΙΔΗ ΚΑΤΕΨΥΓΜΕΝΩΝ ΠΡΟΙΟΝΤΩΝ ΙΧΘΥΟΠΩΛΕΙΟΥ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8E7BC7" w:rsidRDefault="008E7BC7" w:rsidP="008E7BC7">
      <w:pPr>
        <w:ind w:left="1560" w:hanging="1560"/>
        <w:rPr>
          <w:rFonts w:ascii="Times New Roman" w:hAnsi="Times New Roman" w:cs="Times New Roman"/>
        </w:rPr>
      </w:pPr>
    </w:p>
    <w:p w:rsidR="008E7BC7" w:rsidRPr="00CC5EB2" w:rsidRDefault="008E7BC7" w:rsidP="008E7BC7">
      <w:pPr>
        <w:tabs>
          <w:tab w:val="left" w:pos="211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ΠΕΡΙΓΡΑΦΗ ΠΡΟΜΗΘΕΙΑΣ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8E7BC7" w:rsidRPr="00CC5EB2" w:rsidTr="005D44CF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58" w:hanging="1560"/>
              <w:jc w:val="both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ΕΙΔΗ ΕΙ</w:t>
            </w:r>
          </w:p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hanging="58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ΓΑΛΑ</w:t>
            </w:r>
          </w:p>
        </w:tc>
        <w:tc>
          <w:tcPr>
            <w:tcW w:w="2309" w:type="dxa"/>
            <w:shd w:val="clear" w:color="auto" w:fill="FFFFFF"/>
          </w:tcPr>
          <w:p w:rsidR="008E7BC7" w:rsidRPr="00CC5EB2" w:rsidRDefault="008E7BC7" w:rsidP="005D44CF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8E7BC7" w:rsidRPr="00CC5EB2" w:rsidRDefault="008E7BC7" w:rsidP="005D44CF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8E7BC7" w:rsidRPr="00CC5EB2" w:rsidRDefault="008E7BC7" w:rsidP="008E7BC7">
      <w:pPr>
        <w:ind w:left="1560" w:hanging="1560"/>
        <w:rPr>
          <w:rFonts w:ascii="Times New Roman" w:hAnsi="Times New Roman" w:cs="Times New Roman"/>
        </w:rPr>
      </w:pPr>
    </w:p>
    <w:p w:rsidR="008E7BC7" w:rsidRPr="00CC5EB2" w:rsidRDefault="008E7BC7" w:rsidP="008E7BC7">
      <w:pPr>
        <w:widowControl/>
        <w:tabs>
          <w:tab w:val="left" w:pos="1418"/>
        </w:tabs>
        <w:autoSpaceDE/>
        <w:autoSpaceDN/>
        <w:ind w:left="1560" w:right="992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Βεβαιώνω ότι  η  προσφορά μου ισχύει για 5 (πέντε) μήνες από  την καταληκτική ημερομηνία υποβολής της.</w:t>
      </w:r>
    </w:p>
    <w:p w:rsidR="008E7BC7" w:rsidRPr="00CC5EB2" w:rsidRDefault="008E7BC7" w:rsidP="008E7BC7">
      <w:pPr>
        <w:widowControl/>
        <w:autoSpaceDE/>
        <w:autoSpaceDN/>
        <w:ind w:left="1560" w:right="992" w:hanging="1560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8E7BC7" w:rsidRPr="00CC5EB2" w:rsidRDefault="008E7BC7" w:rsidP="008E7BC7">
      <w:pPr>
        <w:widowControl/>
        <w:tabs>
          <w:tab w:val="left" w:pos="1418"/>
        </w:tabs>
        <w:autoSpaceDE/>
        <w:autoSpaceDN/>
        <w:ind w:left="1560" w:right="992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Αποδέχομαι όλους τους παραπάνω όρους και τις  τεχνικές προδιαγραφές για την παροχή των ως άνω προμηθειών .</w:t>
      </w:r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bookmarkStart w:id="1" w:name="_GoBack"/>
      <w:bookmarkEnd w:id="1"/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Τόπος …………………..  Ημερομηνία ……………………….</w:t>
      </w:r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Υπογραφή </w:t>
      </w:r>
    </w:p>
    <w:p w:rsidR="008E7BC7" w:rsidRPr="00CC5EB2" w:rsidRDefault="008E7BC7" w:rsidP="008E7BC7">
      <w:pPr>
        <w:widowControl/>
        <w:autoSpaceDE/>
        <w:autoSpaceDN/>
        <w:ind w:left="1560" w:hanging="1560"/>
        <w:rPr>
          <w:rFonts w:ascii="Times New Roman" w:hAnsi="Times New Roman" w:cs="Times New Roman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Ο Προσφέρων</w:t>
      </w:r>
    </w:p>
    <w:p w:rsidR="008E7BC7" w:rsidRPr="00CC5EB2" w:rsidRDefault="008E7BC7" w:rsidP="008E7BC7">
      <w:pPr>
        <w:ind w:left="1560" w:hanging="1560"/>
        <w:rPr>
          <w:rFonts w:ascii="Times New Roman" w:hAnsi="Times New Roman" w:cs="Times New Roman"/>
        </w:rPr>
      </w:pPr>
    </w:p>
    <w:p w:rsidR="008E7BC7" w:rsidRPr="00CC5EB2" w:rsidRDefault="008E7BC7" w:rsidP="008E7BC7">
      <w:pPr>
        <w:ind w:left="1560" w:hanging="1560"/>
        <w:rPr>
          <w:rFonts w:ascii="Times New Roman" w:hAnsi="Times New Roman" w:cs="Times New Roman"/>
        </w:rPr>
      </w:pPr>
    </w:p>
    <w:p w:rsidR="00684950" w:rsidRPr="008E7BC7" w:rsidRDefault="00684950" w:rsidP="008E7BC7"/>
    <w:sectPr w:rsidR="00684950" w:rsidRPr="008E7BC7" w:rsidSect="005013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B4" w:rsidRDefault="001C0EB4" w:rsidP="00904114">
      <w:r>
        <w:separator/>
      </w:r>
    </w:p>
  </w:endnote>
  <w:endnote w:type="continuationSeparator" w:id="0">
    <w:p w:rsidR="001C0EB4" w:rsidRDefault="001C0EB4" w:rsidP="009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06A59535" wp14:editId="1959C3A2">
          <wp:simplePos x="0" y="0"/>
          <wp:positionH relativeFrom="margin">
            <wp:posOffset>289560</wp:posOffset>
          </wp:positionH>
          <wp:positionV relativeFrom="bottomMargin">
            <wp:posOffset>60960</wp:posOffset>
          </wp:positionV>
          <wp:extent cx="5410200" cy="479202"/>
          <wp:effectExtent l="0" t="0" r="0" b="0"/>
          <wp:wrapSquare wrapText="bothSides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79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B4" w:rsidRDefault="001C0EB4" w:rsidP="00904114">
      <w:r>
        <w:separator/>
      </w:r>
    </w:p>
  </w:footnote>
  <w:footnote w:type="continuationSeparator" w:id="0">
    <w:p w:rsidR="001C0EB4" w:rsidRDefault="001C0EB4" w:rsidP="0090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14" w:rsidRDefault="00904114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1" locked="0" layoutInCell="1" allowOverlap="1" wp14:anchorId="58306A93" wp14:editId="54756B08">
          <wp:simplePos x="0" y="0"/>
          <wp:positionH relativeFrom="margin">
            <wp:posOffset>2217420</wp:posOffset>
          </wp:positionH>
          <wp:positionV relativeFrom="paragraph">
            <wp:posOffset>-305435</wp:posOffset>
          </wp:positionV>
          <wp:extent cx="1469390" cy="562957"/>
          <wp:effectExtent l="0" t="0" r="0" b="8890"/>
          <wp:wrapNone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6498"/>
    <w:multiLevelType w:val="hybridMultilevel"/>
    <w:tmpl w:val="7FD46E86"/>
    <w:lvl w:ilvl="0" w:tplc="1D468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1132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360"/>
        </w:tabs>
      </w:pPr>
    </w:lvl>
    <w:lvl w:ilvl="2" w:tplc="CDF86364">
      <w:numFmt w:val="bullet"/>
      <w:lvlText w:val="•"/>
      <w:lvlJc w:val="left"/>
      <w:pPr>
        <w:ind w:left="3293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4369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5446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6523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7599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8676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753" w:hanging="437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B"/>
    <w:rsid w:val="001C0EB4"/>
    <w:rsid w:val="0034712B"/>
    <w:rsid w:val="00501384"/>
    <w:rsid w:val="00684950"/>
    <w:rsid w:val="008E7BC7"/>
    <w:rsid w:val="00904114"/>
    <w:rsid w:val="009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1B82-004D-4A8E-9472-048F075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13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0138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01384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1384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501384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04114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9041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04114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4</cp:revision>
  <dcterms:created xsi:type="dcterms:W3CDTF">2019-08-21T14:46:00Z</dcterms:created>
  <dcterms:modified xsi:type="dcterms:W3CDTF">2019-08-21T14:54:00Z</dcterms:modified>
</cp:coreProperties>
</file>